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8F76252" w:rsidR="00A10518" w:rsidRPr="00686AAD" w:rsidRDefault="00284549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29D2C5B4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45D59869" w:rsidR="00A10518" w:rsidRPr="00686AAD" w:rsidRDefault="00F86E1D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1D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№13. Условно-графические обозначения на строительных чертежах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391D5BC8" w14:textId="77777777" w:rsidR="00F86E1D" w:rsidRDefault="00F86E1D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Практическое занятие 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0A8B2" w14:textId="1B8842B0" w:rsidR="00284549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 xml:space="preserve">Выполнение графической работы №13 «Условно-графические обозначения на строительных чертежах элементов зданий, санитарно- технических устройств и подъемно-транспортного оборудования» </w:t>
      </w:r>
    </w:p>
    <w:p w14:paraId="72F0AB93" w14:textId="77777777" w:rsidR="005B3624" w:rsidRDefault="005B3624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0438924" w14:textId="15F30CFB" w:rsidR="00F86E1D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20DD14" wp14:editId="68281DB5">
            <wp:extent cx="5883628" cy="201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7026"/>
                    <a:stretch/>
                  </pic:blipFill>
                  <pic:spPr bwMode="auto">
                    <a:xfrm>
                      <a:off x="0" y="0"/>
                      <a:ext cx="5891168" cy="201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4E549" w14:textId="75479283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3624">
        <w:rPr>
          <w:rFonts w:ascii="Times New Roman" w:hAnsi="Times New Roman" w:cs="Times New Roman"/>
          <w:b/>
          <w:bCs/>
          <w:sz w:val="24"/>
          <w:szCs w:val="24"/>
        </w:rPr>
        <w:t xml:space="preserve">Оконные проемы. </w:t>
      </w:r>
      <w:r w:rsidRPr="005B3624">
        <w:rPr>
          <w:rFonts w:ascii="Times New Roman" w:hAnsi="Times New Roman" w:cs="Times New Roman"/>
        </w:rPr>
        <w:t>Проем в стене, не доходящий</w:t>
      </w:r>
      <w:r>
        <w:rPr>
          <w:rFonts w:ascii="Times New Roman" w:hAnsi="Times New Roman" w:cs="Times New Roman"/>
        </w:rPr>
        <w:t xml:space="preserve"> </w:t>
      </w:r>
      <w:r w:rsidRPr="005B3624">
        <w:rPr>
          <w:rFonts w:ascii="Times New Roman" w:hAnsi="Times New Roman" w:cs="Times New Roman"/>
        </w:rPr>
        <w:t>до пола, вычерчивают так, как показано</w:t>
      </w:r>
    </w:p>
    <w:p w14:paraId="14E9BB80" w14:textId="2432C72C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3624">
        <w:rPr>
          <w:rFonts w:ascii="Times New Roman" w:hAnsi="Times New Roman" w:cs="Times New Roman"/>
        </w:rPr>
        <w:t>на рис. 229. Оконный проем в капитальной</w:t>
      </w:r>
      <w:r>
        <w:rPr>
          <w:rFonts w:ascii="Times New Roman" w:hAnsi="Times New Roman" w:cs="Times New Roman"/>
        </w:rPr>
        <w:t xml:space="preserve"> </w:t>
      </w:r>
      <w:r w:rsidRPr="005B3624">
        <w:rPr>
          <w:rFonts w:ascii="Times New Roman" w:hAnsi="Times New Roman" w:cs="Times New Roman"/>
        </w:rPr>
        <w:t>стене без четвертей с переплетом показан на</w:t>
      </w:r>
    </w:p>
    <w:p w14:paraId="30E256F1" w14:textId="6461ECDC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3624">
        <w:rPr>
          <w:rFonts w:ascii="Times New Roman" w:hAnsi="Times New Roman" w:cs="Times New Roman"/>
        </w:rPr>
        <w:t xml:space="preserve">рис. 230. На плане и разрезе он отмечается </w:t>
      </w:r>
      <w:proofErr w:type="spellStart"/>
      <w:r w:rsidRPr="005B3624">
        <w:rPr>
          <w:rFonts w:ascii="Times New Roman" w:hAnsi="Times New Roman" w:cs="Times New Roman"/>
        </w:rPr>
        <w:t>линией;на</w:t>
      </w:r>
      <w:proofErr w:type="spellEnd"/>
      <w:r w:rsidRPr="005B3624">
        <w:rPr>
          <w:rFonts w:ascii="Times New Roman" w:hAnsi="Times New Roman" w:cs="Times New Roman"/>
        </w:rPr>
        <w:t xml:space="preserve"> фасаде — вычерчивается с особенностями</w:t>
      </w:r>
    </w:p>
    <w:p w14:paraId="2845C649" w14:textId="161B5F34" w:rsid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3624">
        <w:rPr>
          <w:rFonts w:ascii="Times New Roman" w:hAnsi="Times New Roman" w:cs="Times New Roman"/>
        </w:rPr>
        <w:t>оконной рамы. Оконный проем в капитальной</w:t>
      </w:r>
      <w:r>
        <w:rPr>
          <w:rFonts w:ascii="Times New Roman" w:hAnsi="Times New Roman" w:cs="Times New Roman"/>
        </w:rPr>
        <w:t xml:space="preserve"> </w:t>
      </w:r>
      <w:r w:rsidRPr="005B3624">
        <w:rPr>
          <w:rFonts w:ascii="Times New Roman" w:hAnsi="Times New Roman" w:cs="Times New Roman"/>
        </w:rPr>
        <w:t>стене с четвертями изображен на</w:t>
      </w:r>
      <w:r>
        <w:rPr>
          <w:rFonts w:ascii="Times New Roman" w:hAnsi="Times New Roman" w:cs="Times New Roman"/>
        </w:rPr>
        <w:t xml:space="preserve"> </w:t>
      </w:r>
      <w:r w:rsidRPr="005B3624">
        <w:rPr>
          <w:rFonts w:ascii="Times New Roman" w:hAnsi="Times New Roman" w:cs="Times New Roman"/>
        </w:rPr>
        <w:t>рис. 231.</w:t>
      </w:r>
    </w:p>
    <w:p w14:paraId="3320118D" w14:textId="473579C5" w:rsid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98D61E4" w14:textId="2E4F45C1" w:rsid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6E3A4F7" wp14:editId="105F2D08">
            <wp:extent cx="2981325" cy="1514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30F97" w14:textId="0C182604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24">
        <w:rPr>
          <w:rFonts w:ascii="Times New Roman" w:hAnsi="Times New Roman" w:cs="Times New Roman"/>
          <w:sz w:val="24"/>
          <w:szCs w:val="24"/>
        </w:rPr>
        <w:t>Капитальные стены должны иметь привязку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24">
        <w:rPr>
          <w:rFonts w:ascii="Times New Roman" w:hAnsi="Times New Roman" w:cs="Times New Roman"/>
          <w:sz w:val="24"/>
          <w:szCs w:val="24"/>
        </w:rPr>
        <w:t>по толщине к координационной оси. Существуют</w:t>
      </w:r>
    </w:p>
    <w:p w14:paraId="3233B948" w14:textId="2133DBFF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24">
        <w:rPr>
          <w:rFonts w:ascii="Times New Roman" w:hAnsi="Times New Roman" w:cs="Times New Roman"/>
          <w:sz w:val="24"/>
          <w:szCs w:val="24"/>
        </w:rPr>
        <w:t xml:space="preserve">привязки: двусторонняя (рис. 228, </w:t>
      </w:r>
      <w:r w:rsidRPr="005B3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); </w:t>
      </w:r>
      <w:r w:rsidRPr="005B3624">
        <w:rPr>
          <w:rFonts w:ascii="Times New Roman" w:hAnsi="Times New Roman" w:cs="Times New Roman"/>
          <w:sz w:val="24"/>
          <w:szCs w:val="24"/>
        </w:rPr>
        <w:t>центральная (при равномерном 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24">
        <w:rPr>
          <w:rFonts w:ascii="Times New Roman" w:hAnsi="Times New Roman" w:cs="Times New Roman"/>
          <w:sz w:val="24"/>
          <w:szCs w:val="24"/>
        </w:rPr>
        <w:t>толщины стены) (рис. 228, б); односторонняя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24">
        <w:rPr>
          <w:rFonts w:ascii="Times New Roman" w:hAnsi="Times New Roman" w:cs="Times New Roman"/>
          <w:sz w:val="24"/>
          <w:szCs w:val="24"/>
        </w:rPr>
        <w:t>(нулевая) (рис. 228, е); односторонняя с зазором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24">
        <w:rPr>
          <w:rFonts w:ascii="Times New Roman" w:hAnsi="Times New Roman" w:cs="Times New Roman"/>
          <w:sz w:val="24"/>
          <w:szCs w:val="24"/>
        </w:rPr>
        <w:t>(рис. 228, г).</w:t>
      </w:r>
    </w:p>
    <w:p w14:paraId="01835E11" w14:textId="7766C72E" w:rsid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CF4170A" wp14:editId="7B24A0B0">
            <wp:extent cx="3028950" cy="550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EC6F" w14:textId="77777777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E056A28" w14:textId="5A7DD9BE" w:rsidR="00702EB0" w:rsidRPr="00F86E1D" w:rsidRDefault="00F86E1D" w:rsidP="00F86E1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графическую работу на формате А3</w:t>
      </w:r>
      <w:r w:rsidR="005B3624">
        <w:rPr>
          <w:rFonts w:ascii="Times New Roman" w:hAnsi="Times New Roman" w:cs="Times New Roman"/>
          <w:sz w:val="24"/>
          <w:szCs w:val="24"/>
        </w:rPr>
        <w:t xml:space="preserve"> по представленным условным обозначениям</w:t>
      </w:r>
    </w:p>
    <w:p w14:paraId="7E3747E5" w14:textId="6841062A" w:rsidR="00F86E1D" w:rsidRPr="00F86E1D" w:rsidRDefault="00F86E1D" w:rsidP="00F86E1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Выполненную графическую работу подшить в папку и от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править </w:t>
      </w:r>
      <w:r>
        <w:rPr>
          <w:rFonts w:ascii="Times New Roman" w:hAnsi="Times New Roman" w:cs="Times New Roman"/>
          <w:sz w:val="24"/>
          <w:szCs w:val="24"/>
        </w:rPr>
        <w:t>в виде</w:t>
      </w:r>
      <w:r w:rsidR="001F05F0">
        <w:rPr>
          <w:rFonts w:ascii="Times New Roman" w:hAnsi="Times New Roman" w:cs="Times New Roman"/>
          <w:sz w:val="24"/>
          <w:szCs w:val="24"/>
        </w:rPr>
        <w:t xml:space="preserve"> фотоотчет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62E6D9" w14:textId="14F40E33" w:rsidR="006A4835" w:rsidRDefault="00F86E1D" w:rsidP="00F86E1D">
      <w:pPr>
        <w:pStyle w:val="a5"/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11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0755F926" w14:textId="77777777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12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ВК </w:t>
      </w:r>
      <w:hyperlink r:id="rId13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p w14:paraId="71D186CD" w14:textId="0843DEC8" w:rsidR="00F86E1D" w:rsidRPr="00C600AE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103C7E"/>
    <w:rsid w:val="00191F60"/>
    <w:rsid w:val="001F01AB"/>
    <w:rsid w:val="001F05F0"/>
    <w:rsid w:val="002305E4"/>
    <w:rsid w:val="00284549"/>
    <w:rsid w:val="002F4014"/>
    <w:rsid w:val="0033768C"/>
    <w:rsid w:val="00465B1F"/>
    <w:rsid w:val="004A3E3E"/>
    <w:rsid w:val="005B3624"/>
    <w:rsid w:val="005B7212"/>
    <w:rsid w:val="006717E7"/>
    <w:rsid w:val="00686AAD"/>
    <w:rsid w:val="006A4835"/>
    <w:rsid w:val="00702EB0"/>
    <w:rsid w:val="007F1AF3"/>
    <w:rsid w:val="008024B5"/>
    <w:rsid w:val="00961370"/>
    <w:rsid w:val="00A10518"/>
    <w:rsid w:val="00A570D2"/>
    <w:rsid w:val="00BE75D0"/>
    <w:rsid w:val="00C1749C"/>
    <w:rsid w:val="00C600AE"/>
    <w:rsid w:val="00C61501"/>
    <w:rsid w:val="00C81C95"/>
    <w:rsid w:val="00CE4075"/>
    <w:rsid w:val="00DC3305"/>
    <w:rsid w:val="00DE0C69"/>
    <w:rsid w:val="00F641F4"/>
    <w:rsid w:val="00F86E1D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vk/.com/id427508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rejndekater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vk.com/topic-193459393_4135133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sv1960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3</cp:revision>
  <cp:lastPrinted>2020-03-26T02:16:00Z</cp:lastPrinted>
  <dcterms:created xsi:type="dcterms:W3CDTF">2020-04-08T13:20:00Z</dcterms:created>
  <dcterms:modified xsi:type="dcterms:W3CDTF">2020-04-08T13:27:00Z</dcterms:modified>
</cp:coreProperties>
</file>